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3883FD1" w14:textId="77777777" w:rsidR="009D744C" w:rsidRDefault="009D744C" w:rsidP="009D744C">
      <w:pPr>
        <w:rPr>
          <w:rFonts w:ascii="Times New Roman" w:hAnsi="Times New Roman" w:cs="Times New Roman"/>
        </w:rPr>
      </w:pPr>
      <w:r w:rsidRPr="00012394">
        <w:rPr>
          <w:rFonts w:ascii="Times New Roman" w:hAnsi="Times New Roman" w:cs="Times New Roman"/>
          <w:b/>
        </w:rPr>
        <w:t>Figure 1</w:t>
      </w:r>
      <w:r w:rsidRPr="00012394">
        <w:rPr>
          <w:rFonts w:ascii="Times New Roman" w:hAnsi="Times New Roman" w:cs="Times New Roman"/>
        </w:rPr>
        <w:t xml:space="preserve"> Constructing a longitudinal cohort of 6.6 million US veterans to study risk factors of lower-extremity amputation</w:t>
      </w:r>
    </w:p>
    <w:p w14:paraId="3E36BBA8" w14:textId="77777777" w:rsidR="00622F3A" w:rsidRPr="00012394" w:rsidRDefault="00C648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6152270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17pt">
            <v:imagedata r:id="rId6" o:title="cohort_construction"/>
          </v:shape>
        </w:pict>
      </w:r>
    </w:p>
    <w:p w14:paraId="26FCA9EC" w14:textId="460F971B" w:rsidR="005C6DD7" w:rsidRDefault="005C6DD7">
      <w:pPr>
        <w:rPr>
          <w:rFonts w:ascii="Times New Roman" w:hAnsi="Times New Roman" w:cs="Times New Roman"/>
        </w:rPr>
      </w:pPr>
    </w:p>
    <w:p w14:paraId="60621D7D" w14:textId="77777777" w:rsidR="005C6DD7" w:rsidRDefault="005C6D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  <w:bookmarkStart w:id="0" w:name="_GoBack"/>
      <w:bookmarkEnd w:id="0"/>
    </w:p>
    <w:p w14:paraId="5F24AE83" w14:textId="3FE8897D" w:rsidR="005C6DD7" w:rsidRDefault="009D744C">
      <w:pPr>
        <w:rPr>
          <w:rFonts w:ascii="Times New Roman" w:hAnsi="Times New Roman" w:cs="Times New Roman"/>
        </w:rPr>
      </w:pPr>
      <w:r w:rsidRPr="005C6DD7">
        <w:rPr>
          <w:rFonts w:ascii="Times New Roman" w:hAnsi="Times New Roman" w:cs="Times New Roman"/>
          <w:b/>
        </w:rPr>
        <w:lastRenderedPageBreak/>
        <w:t>Figure 2a</w:t>
      </w:r>
      <w:r>
        <w:rPr>
          <w:rFonts w:ascii="Times New Roman" w:hAnsi="Times New Roman" w:cs="Times New Roman"/>
        </w:rPr>
        <w:t xml:space="preserve"> Crude and age-, gender-, and race-adjusted LEA rates among US veterans, 2008-2018</w:t>
      </w:r>
      <w:r w:rsidR="00C648EF">
        <w:rPr>
          <w:rFonts w:ascii="Times New Roman" w:hAnsi="Times New Roman" w:cs="Times New Roman"/>
        </w:rPr>
        <w:pict w14:anchorId="721FCB90">
          <v:shape id="_x0000_i1026" type="#_x0000_t75" style="width:468pt;height:288.75pt">
            <v:imagedata r:id="rId7" o:title="Aim1_overall_rate"/>
          </v:shape>
        </w:pict>
      </w:r>
    </w:p>
    <w:p w14:paraId="6E61666D" w14:textId="77777777" w:rsidR="009D744C" w:rsidRDefault="009D744C" w:rsidP="009D74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Figure 2b</w:t>
      </w:r>
      <w:r>
        <w:rPr>
          <w:rFonts w:ascii="Times New Roman" w:hAnsi="Times New Roman" w:cs="Times New Roman"/>
        </w:rPr>
        <w:t xml:space="preserve"> Age-, gender-, and race-adjusted LEA rates stratified by LEA among US veterans, 2008-2018</w:t>
      </w:r>
    </w:p>
    <w:p w14:paraId="0CF7BB8F" w14:textId="6C7A578D" w:rsidR="005C6DD7" w:rsidRDefault="00C648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26318A0B">
          <v:shape id="_x0000_i1027" type="#_x0000_t75" style="width:468pt;height:288.75pt">
            <v:imagedata r:id="rId8" o:title="Aim1_three_amp_rate"/>
          </v:shape>
        </w:pict>
      </w:r>
    </w:p>
    <w:p w14:paraId="3A30561F" w14:textId="06BE4AD0" w:rsidR="009D744C" w:rsidRDefault="00667D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lastRenderedPageBreak/>
        <w:t>Figure 3A</w:t>
      </w:r>
      <w:r w:rsidR="00C648EF">
        <w:rPr>
          <w:rFonts w:ascii="Times New Roman" w:hAnsi="Times New Roman" w:cs="Times New Roman"/>
        </w:rPr>
        <w:pict w14:anchorId="36A7AAFC">
          <v:shape id="_x0000_i1028" type="#_x0000_t75" style="width:468pt;height:288.75pt">
            <v:imagedata r:id="rId9" o:title="Aim1_DM_Adjusted"/>
          </v:shape>
        </w:pict>
      </w:r>
    </w:p>
    <w:p w14:paraId="2C7DAA5E" w14:textId="6151511E" w:rsidR="005C6DD7" w:rsidRDefault="00667D99" w:rsidP="009D74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Figure 3B</w:t>
      </w:r>
      <w:r w:rsidR="00C648EF">
        <w:rPr>
          <w:rFonts w:ascii="Times New Roman" w:hAnsi="Times New Roman" w:cs="Times New Roman"/>
        </w:rPr>
        <w:pict w14:anchorId="6EBF3F53">
          <v:shape id="_x0000_i1029" type="#_x0000_t75" style="width:468pt;height:288.75pt">
            <v:imagedata r:id="rId10" o:title="Aim1_DM_Adjusted_facet"/>
          </v:shape>
        </w:pict>
      </w:r>
    </w:p>
    <w:p w14:paraId="2EB1CEF1" w14:textId="77777777" w:rsidR="00667D99" w:rsidRDefault="00667D99" w:rsidP="009D744C">
      <w:pPr>
        <w:rPr>
          <w:rFonts w:ascii="Times New Roman" w:hAnsi="Times New Roman" w:cs="Times New Roman"/>
        </w:rPr>
      </w:pPr>
    </w:p>
    <w:p w14:paraId="1B572A0E" w14:textId="3465DE85" w:rsidR="00667D99" w:rsidRDefault="00667D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Figure 3C</w:t>
      </w:r>
      <w:r w:rsidR="00C648EF">
        <w:rPr>
          <w:rFonts w:ascii="Times New Roman" w:hAnsi="Times New Roman" w:cs="Times New Roman"/>
        </w:rPr>
        <w:pict w14:anchorId="145FC77E">
          <v:shape id="_x0000_i1030" type="#_x0000_t75" style="width:468pt;height:288.75pt">
            <v:imagedata r:id="rId11" o:title="Aim1_CKD_Adjusted"/>
          </v:shape>
        </w:pict>
      </w:r>
      <w:r>
        <w:rPr>
          <w:rFonts w:ascii="Times New Roman" w:hAnsi="Times New Roman" w:cs="Times New Roman"/>
        </w:rPr>
        <w:t>Figure 3D</w:t>
      </w:r>
    </w:p>
    <w:p w14:paraId="619F22BB" w14:textId="32445A90" w:rsidR="00667D99" w:rsidRDefault="00C648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1AD67F08">
          <v:shape id="_x0000_i1031" type="#_x0000_t75" style="width:468pt;height:288.75pt">
            <v:imagedata r:id="rId12" o:title="Aim1_CKD_Adjusted_facet"/>
          </v:shape>
        </w:pict>
      </w:r>
      <w:r w:rsidR="00667D99">
        <w:rPr>
          <w:rFonts w:ascii="Times New Roman" w:hAnsi="Times New Roman" w:cs="Times New Roman"/>
        </w:rPr>
        <w:br w:type="page"/>
      </w:r>
    </w:p>
    <w:p w14:paraId="3F3F96FA" w14:textId="11973937" w:rsidR="00667D99" w:rsidRDefault="00667D99" w:rsidP="009D74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Figure 3E</w:t>
      </w:r>
    </w:p>
    <w:p w14:paraId="7B677A3D" w14:textId="23A74F32" w:rsidR="00667D99" w:rsidRDefault="00C648EF" w:rsidP="009D74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42058D94">
          <v:shape id="_x0000_i1032" type="#_x0000_t75" style="width:468pt;height:288.75pt">
            <v:imagedata r:id="rId13" o:title="Aim1_SMOKE_Adjusted"/>
          </v:shape>
        </w:pict>
      </w:r>
    </w:p>
    <w:p w14:paraId="649604C8" w14:textId="6BD542B6" w:rsidR="00667D99" w:rsidRDefault="00667D99" w:rsidP="009D74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3F</w:t>
      </w:r>
    </w:p>
    <w:p w14:paraId="7EAAFC53" w14:textId="6AE3F715" w:rsidR="00667D99" w:rsidRDefault="00C648EF" w:rsidP="009D74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C386523">
          <v:shape id="_x0000_i1033" type="#_x0000_t75" style="width:468pt;height:288.75pt">
            <v:imagedata r:id="rId14" o:title="Aim1_SMOKE_Adjusted_facet"/>
          </v:shape>
        </w:pict>
      </w:r>
    </w:p>
    <w:p w14:paraId="0A49D61F" w14:textId="1BB4B14C" w:rsidR="00367FEE" w:rsidRDefault="00367FEE" w:rsidP="009D74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Figure 4 </w:t>
      </w:r>
      <w:r w:rsidR="00A56D43">
        <w:rPr>
          <w:rFonts w:ascii="Times New Roman" w:hAnsi="Times New Roman" w:cs="Times New Roman"/>
        </w:rPr>
        <w:t>Maps of the age-, gender-, race-</w:t>
      </w:r>
      <w:r w:rsidR="007003E3">
        <w:rPr>
          <w:rFonts w:ascii="Times New Roman" w:hAnsi="Times New Roman" w:cs="Times New Roman"/>
        </w:rPr>
        <w:t>adjusted</w:t>
      </w:r>
      <w:r w:rsidR="00A56D43">
        <w:rPr>
          <w:rFonts w:ascii="Times New Roman" w:hAnsi="Times New Roman" w:cs="Times New Roman"/>
        </w:rPr>
        <w:t xml:space="preserve"> LEA rates among US veterans by FIPS codes </w:t>
      </w:r>
    </w:p>
    <w:p w14:paraId="23BC0DDA" w14:textId="410F7D61" w:rsidR="00DD1E1C" w:rsidRDefault="00DD1E1C" w:rsidP="009D74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4A</w:t>
      </w:r>
      <w:r w:rsidR="00C648EF">
        <w:rPr>
          <w:rFonts w:ascii="Times New Roman" w:hAnsi="Times New Roman" w:cs="Times New Roman"/>
        </w:rPr>
        <w:pict w14:anchorId="56934637">
          <v:shape id="_x0000_i1034" type="#_x0000_t75" style="width:468pt;height:289.5pt">
            <v:imagedata r:id="rId15" o:title="map2008"/>
          </v:shape>
        </w:pict>
      </w:r>
    </w:p>
    <w:p w14:paraId="5C060634" w14:textId="2D3DA233" w:rsidR="00367FEE" w:rsidRDefault="00367FEE" w:rsidP="009D74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4B</w:t>
      </w:r>
      <w:r w:rsidR="00C648EF">
        <w:rPr>
          <w:rFonts w:ascii="Times New Roman" w:hAnsi="Times New Roman" w:cs="Times New Roman"/>
        </w:rPr>
        <w:pict w14:anchorId="4F52BAA5">
          <v:shape id="_x0000_i1035" type="#_x0000_t75" style="width:468pt;height:289.5pt">
            <v:imagedata r:id="rId16" o:title="map2013"/>
          </v:shape>
        </w:pict>
      </w:r>
    </w:p>
    <w:p w14:paraId="0A280012" w14:textId="0B35C75D" w:rsidR="00367FEE" w:rsidRPr="00012394" w:rsidRDefault="00367FEE" w:rsidP="009D74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Figure 4C</w:t>
      </w:r>
      <w:r w:rsidR="00C648EF">
        <w:rPr>
          <w:rFonts w:ascii="Times New Roman" w:hAnsi="Times New Roman" w:cs="Times New Roman"/>
        </w:rPr>
        <w:pict w14:anchorId="4FE513BB">
          <v:shape id="_x0000_i1036" type="#_x0000_t75" style="width:468pt;height:289.5pt">
            <v:imagedata r:id="rId17" o:title="map2018"/>
          </v:shape>
        </w:pict>
      </w:r>
    </w:p>
    <w:sectPr w:rsidR="00367FEE" w:rsidRPr="00012394">
      <w:foot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ADE3CEF" w14:textId="77777777" w:rsidR="00C648EF" w:rsidRDefault="00C648EF" w:rsidP="00C648EF">
      <w:pPr>
        <w:spacing w:after="0" w:line="240" w:lineRule="auto"/>
      </w:pPr>
      <w:r>
        <w:separator/>
      </w:r>
    </w:p>
  </w:endnote>
  <w:endnote w:type="continuationSeparator" w:id="0">
    <w:p w14:paraId="4A58C7E8" w14:textId="77777777" w:rsidR="00C648EF" w:rsidRDefault="00C648EF" w:rsidP="00C648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SimSu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251855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AF14C7A" w14:textId="6A53FDC6" w:rsidR="00C648EF" w:rsidRDefault="00C648E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14:paraId="79E526B3" w14:textId="77777777" w:rsidR="00C648EF" w:rsidRDefault="00C648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3050790" w14:textId="77777777" w:rsidR="00C648EF" w:rsidRDefault="00C648EF" w:rsidP="00C648EF">
      <w:pPr>
        <w:spacing w:after="0" w:line="240" w:lineRule="auto"/>
      </w:pPr>
      <w:r>
        <w:separator/>
      </w:r>
    </w:p>
  </w:footnote>
  <w:footnote w:type="continuationSeparator" w:id="0">
    <w:p w14:paraId="12C4A7F1" w14:textId="77777777" w:rsidR="00C648EF" w:rsidRDefault="00C648EF" w:rsidP="00C648E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3494"/>
    <w:rsid w:val="00012394"/>
    <w:rsid w:val="000830D8"/>
    <w:rsid w:val="00185AC6"/>
    <w:rsid w:val="00367FEE"/>
    <w:rsid w:val="005C6DD7"/>
    <w:rsid w:val="00622F3A"/>
    <w:rsid w:val="00667D99"/>
    <w:rsid w:val="007003E3"/>
    <w:rsid w:val="009D744C"/>
    <w:rsid w:val="00A56D43"/>
    <w:rsid w:val="00C648EF"/>
    <w:rsid w:val="00D43494"/>
    <w:rsid w:val="00DD1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/>
    <o:shapelayout v:ext="edit">
      <o:idmap v:ext="edit" data="1"/>
    </o:shapelayout>
  </w:shapeDefaults>
  <w:decimalSymbol w:val="."/>
  <w:listSeparator w:val=","/>
  <w14:docId w14:val="74554330"/>
  <w15:chartTrackingRefBased/>
  <w15:docId w15:val="{EE556DC5-5D6B-4098-A423-2CAC75EDE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48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48EF"/>
  </w:style>
  <w:style w:type="paragraph" w:styleId="Footer">
    <w:name w:val="footer"/>
    <w:basedOn w:val="Normal"/>
    <w:link w:val="FooterChar"/>
    <w:uiPriority w:val="99"/>
    <w:unhideWhenUsed/>
    <w:rsid w:val="00C648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48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7</Pages>
  <Words>77</Words>
  <Characters>442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Miao Cai</dc:creator>
  <cp:keywords/>
  <dc:description/>
  <cp:lastModifiedBy>Miao Cai</cp:lastModifiedBy>
  <cp:revision>10</cp:revision>
  <dcterms:created xsi:type="dcterms:W3CDTF">2019-12-03T02:38:00Z</dcterms:created>
  <dcterms:modified xsi:type="dcterms:W3CDTF">2019-12-03T17:58:00Z</dcterms:modified>
</cp:coreProperties>
</file>